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8CDA" w14:textId="05DAB7DE" w:rsidR="00866974" w:rsidRDefault="001A0C01" w:rsidP="00866974">
      <w:pPr>
        <w:tabs>
          <w:tab w:val="left" w:pos="3630"/>
        </w:tabs>
        <w:spacing w:after="0" w:line="312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02993429" w14:textId="257D49D9" w:rsidR="00866974" w:rsidRDefault="00866974" w:rsidP="00866974">
      <w:pPr>
        <w:tabs>
          <w:tab w:val="left" w:pos="3630"/>
        </w:tabs>
        <w:spacing w:after="0" w:line="312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EB6121C" w14:textId="77777777" w:rsidR="00C36425" w:rsidRDefault="00C36425" w:rsidP="00C36425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14:paraId="4BE82128" w14:textId="56DFD785" w:rsidR="00412942" w:rsidRPr="00C36425" w:rsidRDefault="00252593" w:rsidP="00C36425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La valorisation des ressources hydriques dans le périmètre des DOUKKALA grâce à l’agrégation agricole</w:t>
      </w:r>
    </w:p>
    <w:p w14:paraId="4273BDDC" w14:textId="032B6C31" w:rsidR="00C36425" w:rsidRPr="007574F5" w:rsidRDefault="002B0E5D" w:rsidP="00C36425">
      <w:pPr>
        <w:jc w:val="both"/>
        <w:rPr>
          <w:rFonts w:asciiTheme="majorBidi" w:hAnsiTheme="majorBidi" w:cstheme="majorBidi"/>
          <w:sz w:val="28"/>
          <w:szCs w:val="28"/>
        </w:rPr>
      </w:pPr>
      <w:r w:rsidRPr="007574F5">
        <w:rPr>
          <w:rFonts w:asciiTheme="majorBidi" w:hAnsiTheme="majorBidi" w:cstheme="majorBidi"/>
          <w:sz w:val="28"/>
          <w:szCs w:val="28"/>
        </w:rPr>
        <w:t xml:space="preserve">Le 30 Novembre 2022 à Casablanca. </w:t>
      </w:r>
      <w:r w:rsidR="00FA5472" w:rsidRPr="007574F5">
        <w:rPr>
          <w:rFonts w:asciiTheme="majorBidi" w:hAnsiTheme="majorBidi" w:cstheme="majorBidi"/>
          <w:sz w:val="28"/>
          <w:szCs w:val="28"/>
        </w:rPr>
        <w:t>L</w:t>
      </w:r>
      <w:r w:rsidR="00C36425" w:rsidRPr="007574F5">
        <w:rPr>
          <w:rFonts w:asciiTheme="majorBidi" w:hAnsiTheme="majorBidi" w:cstheme="majorBidi"/>
          <w:sz w:val="28"/>
          <w:szCs w:val="28"/>
        </w:rPr>
        <w:t xml:space="preserve">’Agence pour le Développement Agricole (ADA) </w:t>
      </w:r>
      <w:r w:rsidR="00466E50">
        <w:rPr>
          <w:rFonts w:asciiTheme="majorBidi" w:hAnsiTheme="majorBidi" w:cstheme="majorBidi"/>
          <w:sz w:val="28"/>
          <w:szCs w:val="28"/>
        </w:rPr>
        <w:t>a organisé, en collaboration avec</w:t>
      </w:r>
      <w:r w:rsidR="007574F5" w:rsidRPr="007574F5">
        <w:rPr>
          <w:rFonts w:asciiTheme="majorBidi" w:hAnsiTheme="majorBidi" w:cstheme="majorBidi"/>
          <w:sz w:val="28"/>
          <w:szCs w:val="28"/>
        </w:rPr>
        <w:t xml:space="preserve"> </w:t>
      </w:r>
      <w:r w:rsidR="00C36425" w:rsidRPr="007574F5">
        <w:rPr>
          <w:rFonts w:asciiTheme="majorBidi" w:hAnsiTheme="majorBidi" w:cstheme="majorBidi"/>
          <w:sz w:val="28"/>
          <w:szCs w:val="28"/>
        </w:rPr>
        <w:t>la Direction Régionale d</w:t>
      </w:r>
      <w:r w:rsidR="00C865AD" w:rsidRPr="007574F5">
        <w:rPr>
          <w:rFonts w:asciiTheme="majorBidi" w:hAnsiTheme="majorBidi" w:cstheme="majorBidi"/>
          <w:sz w:val="28"/>
          <w:szCs w:val="28"/>
        </w:rPr>
        <w:t>e l</w:t>
      </w:r>
      <w:r w:rsidR="00C36425" w:rsidRPr="007574F5">
        <w:rPr>
          <w:rFonts w:asciiTheme="majorBidi" w:hAnsiTheme="majorBidi" w:cstheme="majorBidi"/>
          <w:sz w:val="28"/>
          <w:szCs w:val="28"/>
        </w:rPr>
        <w:t>’Agriculture de</w:t>
      </w:r>
      <w:r w:rsidR="008976C0" w:rsidRPr="007574F5">
        <w:rPr>
          <w:rFonts w:asciiTheme="majorBidi" w:hAnsiTheme="majorBidi" w:cstheme="majorBidi"/>
          <w:sz w:val="28"/>
          <w:szCs w:val="28"/>
        </w:rPr>
        <w:t xml:space="preserve"> Casablanca-Settat</w:t>
      </w:r>
      <w:r w:rsidR="007574F5" w:rsidRPr="007574F5">
        <w:rPr>
          <w:rFonts w:asciiTheme="majorBidi" w:hAnsiTheme="majorBidi" w:cstheme="majorBidi"/>
          <w:sz w:val="28"/>
          <w:szCs w:val="28"/>
        </w:rPr>
        <w:t xml:space="preserve"> </w:t>
      </w:r>
      <w:r w:rsidR="00C36425" w:rsidRPr="007574F5">
        <w:rPr>
          <w:rFonts w:asciiTheme="majorBidi" w:hAnsiTheme="majorBidi" w:cstheme="majorBidi"/>
          <w:sz w:val="28"/>
          <w:szCs w:val="28"/>
        </w:rPr>
        <w:t>un séminaire sur l’agrégation agricole dans le cadre du Projet d’Appui au Programme National d’Economie d’Eau d’Irrigation (PAPNEEI-2), fi</w:t>
      </w:r>
      <w:r w:rsidR="008A5609" w:rsidRPr="007574F5">
        <w:rPr>
          <w:rFonts w:asciiTheme="majorBidi" w:hAnsiTheme="majorBidi" w:cstheme="majorBidi"/>
          <w:sz w:val="28"/>
          <w:szCs w:val="28"/>
        </w:rPr>
        <w:t>n</w:t>
      </w:r>
      <w:r w:rsidR="00C36425" w:rsidRPr="007574F5">
        <w:rPr>
          <w:rFonts w:asciiTheme="majorBidi" w:hAnsiTheme="majorBidi" w:cstheme="majorBidi"/>
          <w:sz w:val="28"/>
          <w:szCs w:val="28"/>
        </w:rPr>
        <w:t xml:space="preserve">ancé par la Banque Africaine de Développement (BAD), dans les périmètres irrigués du </w:t>
      </w:r>
      <w:proofErr w:type="spellStart"/>
      <w:r w:rsidR="00C36425" w:rsidRPr="007574F5">
        <w:rPr>
          <w:rFonts w:asciiTheme="majorBidi" w:hAnsiTheme="majorBidi" w:cstheme="majorBidi"/>
          <w:sz w:val="28"/>
          <w:szCs w:val="28"/>
        </w:rPr>
        <w:t>Loukkos</w:t>
      </w:r>
      <w:proofErr w:type="spellEnd"/>
      <w:r w:rsidR="00C36425" w:rsidRPr="007574F5">
        <w:rPr>
          <w:rFonts w:asciiTheme="majorBidi" w:hAnsiTheme="majorBidi" w:cstheme="majorBidi"/>
          <w:sz w:val="28"/>
          <w:szCs w:val="28"/>
        </w:rPr>
        <w:t xml:space="preserve"> et des Doukkala.</w:t>
      </w:r>
    </w:p>
    <w:p w14:paraId="79AEC3BA" w14:textId="5AD69969" w:rsidR="004A6437" w:rsidRPr="007574F5" w:rsidRDefault="004A6437" w:rsidP="00765D2E">
      <w:pPr>
        <w:jc w:val="both"/>
        <w:rPr>
          <w:rFonts w:asciiTheme="majorBidi" w:hAnsiTheme="majorBidi" w:cstheme="majorBidi"/>
          <w:sz w:val="28"/>
          <w:szCs w:val="28"/>
        </w:rPr>
      </w:pPr>
      <w:r w:rsidRPr="007574F5">
        <w:rPr>
          <w:rFonts w:asciiTheme="majorBidi" w:hAnsiTheme="majorBidi" w:cstheme="majorBidi"/>
          <w:sz w:val="28"/>
          <w:szCs w:val="28"/>
        </w:rPr>
        <w:t xml:space="preserve">Ce projet </w:t>
      </w:r>
      <w:r w:rsidR="007574F5" w:rsidRPr="007574F5">
        <w:rPr>
          <w:rFonts w:asciiTheme="majorBidi" w:hAnsiTheme="majorBidi" w:cstheme="majorBidi"/>
          <w:sz w:val="28"/>
          <w:szCs w:val="28"/>
        </w:rPr>
        <w:t xml:space="preserve">d’appui </w:t>
      </w:r>
      <w:r w:rsidRPr="007574F5">
        <w:rPr>
          <w:rFonts w:asciiTheme="majorBidi" w:hAnsiTheme="majorBidi" w:cstheme="majorBidi"/>
          <w:sz w:val="28"/>
          <w:szCs w:val="28"/>
        </w:rPr>
        <w:t xml:space="preserve">contribue aux efforts du Maroc visant à renforcer la productivité du secteur agricole et permettre la valorisation de l’eau </w:t>
      </w:r>
      <w:r w:rsidR="00834A71">
        <w:rPr>
          <w:rFonts w:asciiTheme="majorBidi" w:hAnsiTheme="majorBidi" w:cstheme="majorBidi"/>
          <w:sz w:val="28"/>
          <w:szCs w:val="28"/>
        </w:rPr>
        <w:t>d’irrigation</w:t>
      </w:r>
      <w:r w:rsidRPr="007574F5">
        <w:rPr>
          <w:rFonts w:asciiTheme="majorBidi" w:hAnsiTheme="majorBidi" w:cstheme="majorBidi"/>
          <w:sz w:val="28"/>
          <w:szCs w:val="28"/>
        </w:rPr>
        <w:t xml:space="preserve"> et son économie dans les grands périmètres irrigués</w:t>
      </w:r>
      <w:r w:rsidR="007C51E7">
        <w:rPr>
          <w:rFonts w:asciiTheme="majorBidi" w:hAnsiTheme="majorBidi" w:cstheme="majorBidi"/>
          <w:sz w:val="28"/>
          <w:szCs w:val="28"/>
        </w:rPr>
        <w:t>,</w:t>
      </w:r>
      <w:r w:rsidR="007574F5" w:rsidRPr="007574F5">
        <w:rPr>
          <w:rFonts w:asciiTheme="majorBidi" w:hAnsiTheme="majorBidi" w:cstheme="majorBidi"/>
          <w:sz w:val="28"/>
          <w:szCs w:val="28"/>
        </w:rPr>
        <w:t xml:space="preserve"> moyennant la mise en place des infrastructures d’irrigation localisée dans les périmètres d’intervention sur une superficie de 26 000ha</w:t>
      </w:r>
      <w:r w:rsidR="00765D2E" w:rsidRPr="007574F5">
        <w:rPr>
          <w:rFonts w:asciiTheme="majorBidi" w:hAnsiTheme="majorBidi" w:cstheme="majorBidi"/>
          <w:sz w:val="28"/>
          <w:szCs w:val="28"/>
        </w:rPr>
        <w:t xml:space="preserve">. </w:t>
      </w:r>
      <w:r w:rsidR="007574F5" w:rsidRPr="007574F5">
        <w:rPr>
          <w:rFonts w:asciiTheme="majorBidi" w:hAnsiTheme="majorBidi" w:cstheme="majorBidi"/>
          <w:sz w:val="28"/>
          <w:szCs w:val="28"/>
        </w:rPr>
        <w:t>Ciblant plus de 61 000 bénéficiaires, majoritairement composé</w:t>
      </w:r>
      <w:r w:rsidR="00C57A37">
        <w:rPr>
          <w:rFonts w:asciiTheme="majorBidi" w:hAnsiTheme="majorBidi" w:cstheme="majorBidi"/>
          <w:sz w:val="28"/>
          <w:szCs w:val="28"/>
        </w:rPr>
        <w:t>s</w:t>
      </w:r>
      <w:r w:rsidR="007574F5" w:rsidRPr="007574F5">
        <w:rPr>
          <w:rFonts w:asciiTheme="majorBidi" w:hAnsiTheme="majorBidi" w:cstheme="majorBidi"/>
          <w:sz w:val="28"/>
          <w:szCs w:val="28"/>
        </w:rPr>
        <w:t xml:space="preserve"> de petits agriculteurs</w:t>
      </w:r>
      <w:r w:rsidR="007C51E7">
        <w:rPr>
          <w:rFonts w:asciiTheme="majorBidi" w:hAnsiTheme="majorBidi" w:cstheme="majorBidi"/>
          <w:color w:val="212529"/>
          <w:sz w:val="28"/>
          <w:szCs w:val="28"/>
          <w:shd w:val="clear" w:color="auto" w:fill="FFFFFF"/>
        </w:rPr>
        <w:t>,</w:t>
      </w:r>
      <w:r w:rsidR="007574F5" w:rsidRPr="007574F5">
        <w:rPr>
          <w:rFonts w:asciiTheme="majorBidi" w:hAnsiTheme="majorBidi" w:cstheme="majorBidi"/>
          <w:sz w:val="28"/>
          <w:szCs w:val="28"/>
        </w:rPr>
        <w:t xml:space="preserve"> </w:t>
      </w:r>
      <w:r w:rsidR="007C51E7">
        <w:rPr>
          <w:rFonts w:asciiTheme="majorBidi" w:hAnsiTheme="majorBidi" w:cstheme="majorBidi"/>
          <w:sz w:val="28"/>
          <w:szCs w:val="28"/>
        </w:rPr>
        <w:t>l</w:t>
      </w:r>
      <w:r w:rsidR="00765D2E" w:rsidRPr="007574F5">
        <w:rPr>
          <w:rFonts w:asciiTheme="majorBidi" w:hAnsiTheme="majorBidi" w:cstheme="majorBidi"/>
          <w:sz w:val="28"/>
          <w:szCs w:val="28"/>
        </w:rPr>
        <w:t xml:space="preserve">e PAPNEEI-2 </w:t>
      </w:r>
      <w:r w:rsidR="007574F5" w:rsidRPr="007574F5">
        <w:rPr>
          <w:rFonts w:asciiTheme="majorBidi" w:hAnsiTheme="majorBidi" w:cstheme="majorBidi"/>
          <w:sz w:val="28"/>
          <w:szCs w:val="28"/>
        </w:rPr>
        <w:t xml:space="preserve">a </w:t>
      </w:r>
      <w:r w:rsidR="00765D2E" w:rsidRPr="007574F5">
        <w:rPr>
          <w:rFonts w:asciiTheme="majorBidi" w:hAnsiTheme="majorBidi" w:cstheme="majorBidi"/>
          <w:sz w:val="28"/>
          <w:szCs w:val="28"/>
        </w:rPr>
        <w:t>aussi pour finalité d’améliorer les conditions de vie par l’emploi pour les jeunes, les femmes et en milieu rural</w:t>
      </w:r>
      <w:r w:rsidR="007574F5" w:rsidRPr="007574F5">
        <w:rPr>
          <w:rFonts w:asciiTheme="majorBidi" w:hAnsiTheme="majorBidi" w:cstheme="majorBidi"/>
          <w:sz w:val="28"/>
          <w:szCs w:val="28"/>
        </w:rPr>
        <w:t xml:space="preserve"> au niveau des zones d’action.</w:t>
      </w:r>
    </w:p>
    <w:p w14:paraId="6541DD25" w14:textId="3DE4CC1C" w:rsidR="00C36425" w:rsidRDefault="00466E50" w:rsidP="006F7171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Ce séminaire a constitué une occasion de partager et de discu</w:t>
      </w:r>
      <w:r w:rsidR="00834A71">
        <w:rPr>
          <w:rFonts w:asciiTheme="majorBidi" w:hAnsiTheme="majorBidi" w:cstheme="majorBidi"/>
          <w:sz w:val="28"/>
          <w:szCs w:val="28"/>
        </w:rPr>
        <w:t>ter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34A71">
        <w:rPr>
          <w:rFonts w:asciiTheme="majorBidi" w:hAnsiTheme="majorBidi" w:cstheme="majorBidi"/>
          <w:sz w:val="28"/>
          <w:szCs w:val="28"/>
        </w:rPr>
        <w:t>l</w:t>
      </w:r>
      <w:r>
        <w:rPr>
          <w:rFonts w:asciiTheme="majorBidi" w:hAnsiTheme="majorBidi" w:cstheme="majorBidi"/>
          <w:sz w:val="28"/>
          <w:szCs w:val="28"/>
        </w:rPr>
        <w:t>es résultats des actions réalisées</w:t>
      </w:r>
      <w:r w:rsidR="00834A71">
        <w:rPr>
          <w:rFonts w:asciiTheme="majorBidi" w:hAnsiTheme="majorBidi" w:cstheme="majorBidi"/>
          <w:sz w:val="28"/>
          <w:szCs w:val="28"/>
        </w:rPr>
        <w:t xml:space="preserve"> et</w:t>
      </w:r>
      <w:r>
        <w:rPr>
          <w:rFonts w:asciiTheme="majorBidi" w:hAnsiTheme="majorBidi" w:cstheme="majorBidi"/>
          <w:sz w:val="28"/>
          <w:szCs w:val="28"/>
        </w:rPr>
        <w:t xml:space="preserve"> d’exposer les retombées positives dudit projet. </w:t>
      </w:r>
      <w:r w:rsidR="00834A71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 xml:space="preserve">’était </w:t>
      </w:r>
      <w:r w:rsidR="00834A71">
        <w:rPr>
          <w:rFonts w:asciiTheme="majorBidi" w:hAnsiTheme="majorBidi" w:cstheme="majorBidi"/>
          <w:sz w:val="28"/>
          <w:szCs w:val="28"/>
        </w:rPr>
        <w:t xml:space="preserve">aussi </w:t>
      </w:r>
      <w:r>
        <w:rPr>
          <w:rFonts w:asciiTheme="majorBidi" w:hAnsiTheme="majorBidi" w:cstheme="majorBidi"/>
          <w:sz w:val="28"/>
          <w:szCs w:val="28"/>
        </w:rPr>
        <w:t>une occasion pour vulgariser davantage le nouveau dispositif de l’agrégation agricole « Nouvelle génération » qui offre de grandes potentialités d’investissement grâce à un cadre incitatif et simplifié.</w:t>
      </w:r>
      <w:r w:rsidR="007C51E7">
        <w:rPr>
          <w:rFonts w:asciiTheme="majorBidi" w:hAnsiTheme="majorBidi" w:cstheme="majorBidi"/>
          <w:sz w:val="28"/>
          <w:szCs w:val="28"/>
        </w:rPr>
        <w:t xml:space="preserve"> </w:t>
      </w:r>
      <w:r w:rsidR="00834A71">
        <w:rPr>
          <w:rFonts w:asciiTheme="majorBidi" w:hAnsiTheme="majorBidi" w:cstheme="majorBidi"/>
          <w:sz w:val="28"/>
          <w:szCs w:val="28"/>
        </w:rPr>
        <w:t xml:space="preserve">Cet événement </w:t>
      </w:r>
      <w:r w:rsidR="006F7171">
        <w:rPr>
          <w:rFonts w:asciiTheme="majorBidi" w:hAnsiTheme="majorBidi" w:cstheme="majorBidi"/>
          <w:sz w:val="28"/>
          <w:szCs w:val="28"/>
        </w:rPr>
        <w:t xml:space="preserve">a </w:t>
      </w:r>
      <w:r w:rsidR="00834A71">
        <w:rPr>
          <w:rFonts w:asciiTheme="majorBidi" w:hAnsiTheme="majorBidi" w:cstheme="majorBidi"/>
          <w:sz w:val="28"/>
          <w:szCs w:val="28"/>
        </w:rPr>
        <w:t>également</w:t>
      </w:r>
      <w:r w:rsidR="006F7171">
        <w:rPr>
          <w:rFonts w:asciiTheme="majorBidi" w:hAnsiTheme="majorBidi" w:cstheme="majorBidi"/>
          <w:sz w:val="28"/>
          <w:szCs w:val="28"/>
        </w:rPr>
        <w:t xml:space="preserve"> </w:t>
      </w:r>
      <w:r w:rsidR="007C51E7">
        <w:rPr>
          <w:rFonts w:asciiTheme="majorBidi" w:hAnsiTheme="majorBidi" w:cstheme="majorBidi"/>
          <w:sz w:val="28"/>
          <w:szCs w:val="28"/>
        </w:rPr>
        <w:t xml:space="preserve">connu une </w:t>
      </w:r>
      <w:r w:rsidR="00690E04" w:rsidRPr="007C51E7">
        <w:rPr>
          <w:rFonts w:asciiTheme="majorBidi" w:hAnsiTheme="majorBidi" w:cstheme="majorBidi"/>
          <w:sz w:val="28"/>
          <w:szCs w:val="28"/>
        </w:rPr>
        <w:t xml:space="preserve">forte </w:t>
      </w:r>
      <w:r w:rsidR="006F7171">
        <w:rPr>
          <w:rFonts w:asciiTheme="majorBidi" w:hAnsiTheme="majorBidi" w:cstheme="majorBidi"/>
          <w:sz w:val="28"/>
          <w:szCs w:val="28"/>
        </w:rPr>
        <w:t>mobilisation</w:t>
      </w:r>
      <w:r w:rsidR="00690E04" w:rsidRPr="007C51E7">
        <w:rPr>
          <w:rFonts w:asciiTheme="majorBidi" w:hAnsiTheme="majorBidi" w:cstheme="majorBidi"/>
          <w:sz w:val="28"/>
          <w:szCs w:val="28"/>
        </w:rPr>
        <w:t xml:space="preserve"> </w:t>
      </w:r>
      <w:r w:rsidR="007C51E7" w:rsidRPr="007C51E7">
        <w:rPr>
          <w:rFonts w:asciiTheme="majorBidi" w:hAnsiTheme="majorBidi" w:cstheme="majorBidi"/>
          <w:sz w:val="28"/>
          <w:szCs w:val="28"/>
        </w:rPr>
        <w:t>des agrégateurs actuels et potentiels de la région Casablanca-Settat</w:t>
      </w:r>
      <w:r w:rsidR="00690E04" w:rsidRPr="007C51E7">
        <w:rPr>
          <w:rFonts w:asciiTheme="majorBidi" w:hAnsiTheme="majorBidi" w:cstheme="majorBidi"/>
          <w:sz w:val="28"/>
          <w:szCs w:val="28"/>
        </w:rPr>
        <w:t>,</w:t>
      </w:r>
      <w:r w:rsidR="007C51E7" w:rsidRPr="007C51E7">
        <w:rPr>
          <w:rFonts w:asciiTheme="majorBidi" w:hAnsiTheme="majorBidi" w:cstheme="majorBidi"/>
          <w:sz w:val="28"/>
          <w:szCs w:val="28"/>
        </w:rPr>
        <w:t xml:space="preserve"> des institutionnels et </w:t>
      </w:r>
      <w:r w:rsidR="00690E04" w:rsidRPr="007C51E7">
        <w:rPr>
          <w:rFonts w:asciiTheme="majorBidi" w:hAnsiTheme="majorBidi" w:cstheme="majorBidi"/>
          <w:sz w:val="28"/>
          <w:szCs w:val="28"/>
        </w:rPr>
        <w:t>des représentants des Directions Centrales et Régionales du Département de l'Agriculture</w:t>
      </w:r>
      <w:r w:rsidR="007C51E7" w:rsidRPr="007C51E7">
        <w:rPr>
          <w:rFonts w:asciiTheme="majorBidi" w:hAnsiTheme="majorBidi" w:cstheme="majorBidi"/>
          <w:sz w:val="28"/>
          <w:szCs w:val="28"/>
        </w:rPr>
        <w:t xml:space="preserve"> et de la BAD</w:t>
      </w:r>
      <w:r w:rsidR="006F7171">
        <w:rPr>
          <w:rFonts w:asciiTheme="majorBidi" w:hAnsiTheme="majorBidi" w:cstheme="majorBidi"/>
          <w:sz w:val="28"/>
          <w:szCs w:val="28"/>
        </w:rPr>
        <w:t>.</w:t>
      </w:r>
      <w:r w:rsidR="007C51E7">
        <w:rPr>
          <w:rFonts w:asciiTheme="majorBidi" w:hAnsiTheme="majorBidi" w:cstheme="majorBidi"/>
          <w:sz w:val="28"/>
          <w:szCs w:val="28"/>
        </w:rPr>
        <w:t xml:space="preserve"> </w:t>
      </w:r>
    </w:p>
    <w:p w14:paraId="30A765A3" w14:textId="0EF7146C" w:rsidR="007C51E7" w:rsidRDefault="006F7171" w:rsidP="007C51E7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Après le séminaire organisé l</w:t>
      </w:r>
      <w:r w:rsidR="00284B13">
        <w:rPr>
          <w:rFonts w:asciiTheme="majorBidi" w:hAnsiTheme="majorBidi" w:cstheme="majorBidi"/>
          <w:sz w:val="28"/>
          <w:szCs w:val="28"/>
        </w:rPr>
        <w:t>e 1</w:t>
      </w:r>
      <w:r w:rsidR="00615420">
        <w:rPr>
          <w:rFonts w:asciiTheme="majorBidi" w:hAnsiTheme="majorBidi" w:cstheme="majorBidi"/>
          <w:sz w:val="28"/>
          <w:szCs w:val="28"/>
        </w:rPr>
        <w:t>5</w:t>
      </w:r>
      <w:r w:rsidR="00284B13">
        <w:rPr>
          <w:rFonts w:asciiTheme="majorBidi" w:hAnsiTheme="majorBidi" w:cstheme="majorBidi"/>
          <w:sz w:val="28"/>
          <w:szCs w:val="28"/>
        </w:rPr>
        <w:t xml:space="preserve"> no</w:t>
      </w:r>
      <w:r w:rsidR="00020004">
        <w:rPr>
          <w:rFonts w:asciiTheme="majorBidi" w:hAnsiTheme="majorBidi" w:cstheme="majorBidi"/>
          <w:sz w:val="28"/>
          <w:szCs w:val="28"/>
        </w:rPr>
        <w:t>ve</w:t>
      </w:r>
      <w:r w:rsidR="00284B13">
        <w:rPr>
          <w:rFonts w:asciiTheme="majorBidi" w:hAnsiTheme="majorBidi" w:cstheme="majorBidi"/>
          <w:sz w:val="28"/>
          <w:szCs w:val="28"/>
        </w:rPr>
        <w:t xml:space="preserve">mbre courant </w:t>
      </w:r>
      <w:r>
        <w:rPr>
          <w:rFonts w:asciiTheme="majorBidi" w:hAnsiTheme="majorBidi" w:cstheme="majorBidi"/>
          <w:sz w:val="28"/>
          <w:szCs w:val="28"/>
        </w:rPr>
        <w:t xml:space="preserve">dans la ville de Tanger, axé sur les réalisations du PAPNEEI-2 au niveau </w:t>
      </w:r>
      <w:r w:rsidR="00834A71">
        <w:rPr>
          <w:rFonts w:asciiTheme="majorBidi" w:hAnsiTheme="majorBidi" w:cstheme="majorBidi"/>
          <w:sz w:val="28"/>
          <w:szCs w:val="28"/>
        </w:rPr>
        <w:t xml:space="preserve">du périmètre du </w:t>
      </w:r>
      <w:proofErr w:type="spellStart"/>
      <w:r w:rsidR="00834A71">
        <w:rPr>
          <w:rFonts w:asciiTheme="majorBidi" w:hAnsiTheme="majorBidi" w:cstheme="majorBidi"/>
          <w:sz w:val="28"/>
          <w:szCs w:val="28"/>
        </w:rPr>
        <w:t>Loukkos</w:t>
      </w:r>
      <w:proofErr w:type="spellEnd"/>
      <w:r w:rsidR="00834A71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34A71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 xml:space="preserve">et événement a été </w:t>
      </w:r>
      <w:r w:rsidR="00834A71">
        <w:rPr>
          <w:rFonts w:asciiTheme="majorBidi" w:hAnsiTheme="majorBidi" w:cstheme="majorBidi"/>
          <w:sz w:val="28"/>
          <w:szCs w:val="28"/>
        </w:rPr>
        <w:t xml:space="preserve">dédié </w:t>
      </w:r>
      <w:r>
        <w:rPr>
          <w:rFonts w:asciiTheme="majorBidi" w:hAnsiTheme="majorBidi" w:cstheme="majorBidi"/>
          <w:sz w:val="28"/>
          <w:szCs w:val="28"/>
        </w:rPr>
        <w:t xml:space="preserve">spécifiquement </w:t>
      </w:r>
      <w:r w:rsidR="00834A71">
        <w:rPr>
          <w:rFonts w:asciiTheme="majorBidi" w:hAnsiTheme="majorBidi" w:cstheme="majorBidi"/>
          <w:sz w:val="28"/>
          <w:szCs w:val="28"/>
        </w:rPr>
        <w:t>au</w:t>
      </w:r>
      <w:r>
        <w:rPr>
          <w:rFonts w:asciiTheme="majorBidi" w:hAnsiTheme="majorBidi" w:cstheme="majorBidi"/>
          <w:sz w:val="28"/>
          <w:szCs w:val="28"/>
        </w:rPr>
        <w:t xml:space="preserve"> 2</w:t>
      </w:r>
      <w:r w:rsidRPr="006F7171">
        <w:rPr>
          <w:rFonts w:asciiTheme="majorBidi" w:hAnsiTheme="majorBidi" w:cstheme="majorBidi"/>
          <w:sz w:val="28"/>
          <w:szCs w:val="28"/>
          <w:vertAlign w:val="superscript"/>
        </w:rPr>
        <w:t>ème</w:t>
      </w:r>
      <w:r>
        <w:rPr>
          <w:rFonts w:asciiTheme="majorBidi" w:hAnsiTheme="majorBidi" w:cstheme="majorBidi"/>
          <w:sz w:val="28"/>
          <w:szCs w:val="28"/>
        </w:rPr>
        <w:t xml:space="preserve"> périmètre concerné par ledit projet à savoir </w:t>
      </w:r>
      <w:r w:rsidR="00834A71">
        <w:rPr>
          <w:rFonts w:asciiTheme="majorBidi" w:hAnsiTheme="majorBidi" w:cstheme="majorBidi"/>
          <w:sz w:val="28"/>
          <w:szCs w:val="28"/>
        </w:rPr>
        <w:t xml:space="preserve">le périmètre des </w:t>
      </w:r>
      <w:r>
        <w:rPr>
          <w:rFonts w:asciiTheme="majorBidi" w:hAnsiTheme="majorBidi" w:cstheme="majorBidi"/>
          <w:sz w:val="28"/>
          <w:szCs w:val="28"/>
        </w:rPr>
        <w:t>Doukkala.</w:t>
      </w:r>
    </w:p>
    <w:p w14:paraId="42B5D828" w14:textId="72F759E5" w:rsidR="007C51E7" w:rsidRPr="007C51E7" w:rsidRDefault="007C51E7" w:rsidP="007C51E7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35581022" w14:textId="77777777" w:rsidR="00C36425" w:rsidRPr="007C51E7" w:rsidRDefault="00C36425" w:rsidP="00C51B24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C36425" w:rsidRPr="007C51E7" w:rsidSect="001A0C0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E3430" w14:textId="77777777" w:rsidR="00630229" w:rsidRDefault="00630229" w:rsidP="007725BD">
      <w:pPr>
        <w:spacing w:after="0" w:line="240" w:lineRule="auto"/>
      </w:pPr>
      <w:r>
        <w:separator/>
      </w:r>
    </w:p>
  </w:endnote>
  <w:endnote w:type="continuationSeparator" w:id="0">
    <w:p w14:paraId="15C01AF2" w14:textId="77777777" w:rsidR="00630229" w:rsidRDefault="00630229" w:rsidP="0077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308E" w14:textId="60861D22" w:rsidR="00F718A5" w:rsidRPr="0099563C" w:rsidRDefault="003D1032" w:rsidP="0099563C">
    <w:pPr>
      <w:spacing w:after="0" w:line="240" w:lineRule="auto"/>
      <w:jc w:val="both"/>
      <w:rPr>
        <w:rFonts w:asciiTheme="majorHAnsi" w:eastAsiaTheme="majorEastAsia" w:hAnsiTheme="majorHAnsi" w:cstheme="majorBidi"/>
        <w:b/>
        <w:bCs/>
        <w:sz w:val="20"/>
        <w:szCs w:val="20"/>
        <w:lang w:bidi="ar-MA"/>
      </w:rPr>
    </w:pPr>
    <w:r>
      <w:rPr>
        <w:rFonts w:eastAsiaTheme="minorEastAsia" w:hint="cs"/>
        <w:b/>
        <w:bCs/>
        <w:sz w:val="20"/>
        <w:szCs w:val="20"/>
        <w:rtl/>
        <w:lang w:bidi="ar-M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85FF" w14:textId="77777777" w:rsidR="00630229" w:rsidRDefault="00630229" w:rsidP="007725BD">
      <w:pPr>
        <w:spacing w:after="0" w:line="240" w:lineRule="auto"/>
      </w:pPr>
      <w:r>
        <w:separator/>
      </w:r>
    </w:p>
  </w:footnote>
  <w:footnote w:type="continuationSeparator" w:id="0">
    <w:p w14:paraId="4606FDFA" w14:textId="77777777" w:rsidR="00630229" w:rsidRDefault="00630229" w:rsidP="0077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7FB8" w14:textId="0B3BC974" w:rsidR="001A0C01" w:rsidRDefault="001A0C0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FAC10CE" wp14:editId="42B1A4F6">
          <wp:simplePos x="0" y="0"/>
          <wp:positionH relativeFrom="page">
            <wp:posOffset>17145</wp:posOffset>
          </wp:positionH>
          <wp:positionV relativeFrom="paragraph">
            <wp:posOffset>-481066</wp:posOffset>
          </wp:positionV>
          <wp:extent cx="7520305" cy="106708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5" cy="1067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7EB6"/>
    <w:multiLevelType w:val="hybridMultilevel"/>
    <w:tmpl w:val="DAEE9F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B7DD3"/>
    <w:multiLevelType w:val="hybridMultilevel"/>
    <w:tmpl w:val="D37E0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76A6"/>
    <w:multiLevelType w:val="hybridMultilevel"/>
    <w:tmpl w:val="291C9A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06E4A"/>
    <w:multiLevelType w:val="hybridMultilevel"/>
    <w:tmpl w:val="BAF4C38A"/>
    <w:lvl w:ilvl="0" w:tplc="362A427A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C3B71"/>
    <w:multiLevelType w:val="hybridMultilevel"/>
    <w:tmpl w:val="4580D016"/>
    <w:lvl w:ilvl="0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62FF1DEA"/>
    <w:multiLevelType w:val="hybridMultilevel"/>
    <w:tmpl w:val="147E9428"/>
    <w:lvl w:ilvl="0" w:tplc="0584F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A3CEB"/>
    <w:multiLevelType w:val="multilevel"/>
    <w:tmpl w:val="691010E0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F66DA"/>
    <w:multiLevelType w:val="hybridMultilevel"/>
    <w:tmpl w:val="6D12E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E699E"/>
    <w:multiLevelType w:val="hybridMultilevel"/>
    <w:tmpl w:val="6A522BA0"/>
    <w:lvl w:ilvl="0" w:tplc="CD6E9C6C">
      <w:start w:val="10"/>
      <w:numFmt w:val="bullet"/>
      <w:lvlText w:val="-"/>
      <w:lvlJc w:val="left"/>
      <w:pPr>
        <w:ind w:left="46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468282000">
    <w:abstractNumId w:val="8"/>
  </w:num>
  <w:num w:numId="2" w16cid:durableId="1120029338">
    <w:abstractNumId w:val="6"/>
  </w:num>
  <w:num w:numId="3" w16cid:durableId="489058909">
    <w:abstractNumId w:val="7"/>
  </w:num>
  <w:num w:numId="4" w16cid:durableId="81462884">
    <w:abstractNumId w:val="1"/>
  </w:num>
  <w:num w:numId="5" w16cid:durableId="1041519799">
    <w:abstractNumId w:val="3"/>
  </w:num>
  <w:num w:numId="6" w16cid:durableId="216017795">
    <w:abstractNumId w:val="0"/>
  </w:num>
  <w:num w:numId="7" w16cid:durableId="2118138404">
    <w:abstractNumId w:val="2"/>
  </w:num>
  <w:num w:numId="8" w16cid:durableId="982588236">
    <w:abstractNumId w:val="5"/>
  </w:num>
  <w:num w:numId="9" w16cid:durableId="1518546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4FF"/>
    <w:rsid w:val="000004AE"/>
    <w:rsid w:val="00001C22"/>
    <w:rsid w:val="00020004"/>
    <w:rsid w:val="00020F40"/>
    <w:rsid w:val="00025CE7"/>
    <w:rsid w:val="00026F7F"/>
    <w:rsid w:val="0003477E"/>
    <w:rsid w:val="0004523E"/>
    <w:rsid w:val="00051F0F"/>
    <w:rsid w:val="00093642"/>
    <w:rsid w:val="00097273"/>
    <w:rsid w:val="000979C5"/>
    <w:rsid w:val="000A3A6E"/>
    <w:rsid w:val="000B4BDA"/>
    <w:rsid w:val="000B5710"/>
    <w:rsid w:val="000C1A69"/>
    <w:rsid w:val="000C7BC3"/>
    <w:rsid w:val="000D09C1"/>
    <w:rsid w:val="000E44F9"/>
    <w:rsid w:val="001022BF"/>
    <w:rsid w:val="00102DEE"/>
    <w:rsid w:val="001032C3"/>
    <w:rsid w:val="001072CF"/>
    <w:rsid w:val="001116D6"/>
    <w:rsid w:val="00114E6B"/>
    <w:rsid w:val="00120E04"/>
    <w:rsid w:val="00124314"/>
    <w:rsid w:val="00127B47"/>
    <w:rsid w:val="00150770"/>
    <w:rsid w:val="0015080E"/>
    <w:rsid w:val="00151960"/>
    <w:rsid w:val="001573F6"/>
    <w:rsid w:val="0016047A"/>
    <w:rsid w:val="0016521F"/>
    <w:rsid w:val="00174729"/>
    <w:rsid w:val="00175D13"/>
    <w:rsid w:val="001832C5"/>
    <w:rsid w:val="00185C64"/>
    <w:rsid w:val="00186ADC"/>
    <w:rsid w:val="001921C5"/>
    <w:rsid w:val="001A0908"/>
    <w:rsid w:val="001A0C01"/>
    <w:rsid w:val="001A3CFE"/>
    <w:rsid w:val="001B5DF0"/>
    <w:rsid w:val="001C4433"/>
    <w:rsid w:val="001C7A54"/>
    <w:rsid w:val="001C7A5B"/>
    <w:rsid w:val="001E2755"/>
    <w:rsid w:val="001E6C9C"/>
    <w:rsid w:val="001F1724"/>
    <w:rsid w:val="001F70B7"/>
    <w:rsid w:val="00205AEA"/>
    <w:rsid w:val="0021479A"/>
    <w:rsid w:val="0022398A"/>
    <w:rsid w:val="00241CF1"/>
    <w:rsid w:val="0024455B"/>
    <w:rsid w:val="0024491C"/>
    <w:rsid w:val="002467A1"/>
    <w:rsid w:val="00250C23"/>
    <w:rsid w:val="00251311"/>
    <w:rsid w:val="00252593"/>
    <w:rsid w:val="00263443"/>
    <w:rsid w:val="00263A4C"/>
    <w:rsid w:val="002708ED"/>
    <w:rsid w:val="0027332C"/>
    <w:rsid w:val="00281112"/>
    <w:rsid w:val="00281594"/>
    <w:rsid w:val="00283EE0"/>
    <w:rsid w:val="00284B13"/>
    <w:rsid w:val="002968CF"/>
    <w:rsid w:val="002B0E5D"/>
    <w:rsid w:val="002D311F"/>
    <w:rsid w:val="002D46B7"/>
    <w:rsid w:val="002E0816"/>
    <w:rsid w:val="002F43A7"/>
    <w:rsid w:val="002F49FF"/>
    <w:rsid w:val="002F5476"/>
    <w:rsid w:val="00330E48"/>
    <w:rsid w:val="00336D79"/>
    <w:rsid w:val="0034166C"/>
    <w:rsid w:val="00346149"/>
    <w:rsid w:val="00347FB6"/>
    <w:rsid w:val="00360D2E"/>
    <w:rsid w:val="003706C3"/>
    <w:rsid w:val="00374C31"/>
    <w:rsid w:val="003878D7"/>
    <w:rsid w:val="00391B44"/>
    <w:rsid w:val="00391D58"/>
    <w:rsid w:val="003959F6"/>
    <w:rsid w:val="003965EC"/>
    <w:rsid w:val="003A33AB"/>
    <w:rsid w:val="003D1032"/>
    <w:rsid w:val="003D39DA"/>
    <w:rsid w:val="003D7083"/>
    <w:rsid w:val="003D762D"/>
    <w:rsid w:val="003E00B5"/>
    <w:rsid w:val="003E04F9"/>
    <w:rsid w:val="003F5D92"/>
    <w:rsid w:val="00403965"/>
    <w:rsid w:val="00410543"/>
    <w:rsid w:val="00412942"/>
    <w:rsid w:val="004255FE"/>
    <w:rsid w:val="00432E80"/>
    <w:rsid w:val="004505BA"/>
    <w:rsid w:val="0045140B"/>
    <w:rsid w:val="00466E50"/>
    <w:rsid w:val="004A6437"/>
    <w:rsid w:val="004B6662"/>
    <w:rsid w:val="004B6B09"/>
    <w:rsid w:val="004B6F38"/>
    <w:rsid w:val="004C4BE6"/>
    <w:rsid w:val="00500F8A"/>
    <w:rsid w:val="005059A5"/>
    <w:rsid w:val="00510F51"/>
    <w:rsid w:val="005237B4"/>
    <w:rsid w:val="0053156D"/>
    <w:rsid w:val="0054006D"/>
    <w:rsid w:val="005408A5"/>
    <w:rsid w:val="00552151"/>
    <w:rsid w:val="00553E39"/>
    <w:rsid w:val="00575867"/>
    <w:rsid w:val="005845F6"/>
    <w:rsid w:val="005A0296"/>
    <w:rsid w:val="005A1068"/>
    <w:rsid w:val="005A57AD"/>
    <w:rsid w:val="005B3AAE"/>
    <w:rsid w:val="005C7039"/>
    <w:rsid w:val="005D39BF"/>
    <w:rsid w:val="00602E54"/>
    <w:rsid w:val="0061055F"/>
    <w:rsid w:val="00612975"/>
    <w:rsid w:val="00615420"/>
    <w:rsid w:val="006215BB"/>
    <w:rsid w:val="006217BC"/>
    <w:rsid w:val="006222CD"/>
    <w:rsid w:val="00626B56"/>
    <w:rsid w:val="00630229"/>
    <w:rsid w:val="006361A9"/>
    <w:rsid w:val="006364A4"/>
    <w:rsid w:val="0064008E"/>
    <w:rsid w:val="00661DB5"/>
    <w:rsid w:val="0068218C"/>
    <w:rsid w:val="00690E04"/>
    <w:rsid w:val="006A19CC"/>
    <w:rsid w:val="006A7764"/>
    <w:rsid w:val="006B08E6"/>
    <w:rsid w:val="006C16CF"/>
    <w:rsid w:val="006D1D79"/>
    <w:rsid w:val="006D45B4"/>
    <w:rsid w:val="006D6A33"/>
    <w:rsid w:val="006E3688"/>
    <w:rsid w:val="006E7630"/>
    <w:rsid w:val="006F3A60"/>
    <w:rsid w:val="006F7171"/>
    <w:rsid w:val="007011E6"/>
    <w:rsid w:val="00701A29"/>
    <w:rsid w:val="007300D5"/>
    <w:rsid w:val="007354DE"/>
    <w:rsid w:val="00736FF0"/>
    <w:rsid w:val="00743262"/>
    <w:rsid w:val="007557E5"/>
    <w:rsid w:val="007574F5"/>
    <w:rsid w:val="00760536"/>
    <w:rsid w:val="00765D2E"/>
    <w:rsid w:val="00771FB7"/>
    <w:rsid w:val="007725BD"/>
    <w:rsid w:val="007876AE"/>
    <w:rsid w:val="0079162D"/>
    <w:rsid w:val="007973C1"/>
    <w:rsid w:val="007A0172"/>
    <w:rsid w:val="007B4612"/>
    <w:rsid w:val="007C151E"/>
    <w:rsid w:val="007C51E7"/>
    <w:rsid w:val="007C5C6D"/>
    <w:rsid w:val="007D2117"/>
    <w:rsid w:val="007E2466"/>
    <w:rsid w:val="00813D8D"/>
    <w:rsid w:val="00823536"/>
    <w:rsid w:val="00834A71"/>
    <w:rsid w:val="00841B6B"/>
    <w:rsid w:val="0084534E"/>
    <w:rsid w:val="00866974"/>
    <w:rsid w:val="0087469C"/>
    <w:rsid w:val="0089002A"/>
    <w:rsid w:val="008905C9"/>
    <w:rsid w:val="008976C0"/>
    <w:rsid w:val="008A1396"/>
    <w:rsid w:val="008A379F"/>
    <w:rsid w:val="008A5609"/>
    <w:rsid w:val="008A6DFE"/>
    <w:rsid w:val="008D3EF0"/>
    <w:rsid w:val="008D5480"/>
    <w:rsid w:val="008F1E04"/>
    <w:rsid w:val="008F2ED2"/>
    <w:rsid w:val="008F5DDE"/>
    <w:rsid w:val="009006AD"/>
    <w:rsid w:val="00901D28"/>
    <w:rsid w:val="009152FF"/>
    <w:rsid w:val="00917189"/>
    <w:rsid w:val="00920557"/>
    <w:rsid w:val="009267D1"/>
    <w:rsid w:val="00932E89"/>
    <w:rsid w:val="00933AE2"/>
    <w:rsid w:val="00952BBA"/>
    <w:rsid w:val="00970339"/>
    <w:rsid w:val="00973BF3"/>
    <w:rsid w:val="0099563C"/>
    <w:rsid w:val="009962A4"/>
    <w:rsid w:val="009B2603"/>
    <w:rsid w:val="009C349E"/>
    <w:rsid w:val="009C605B"/>
    <w:rsid w:val="009C7E05"/>
    <w:rsid w:val="009F3E8F"/>
    <w:rsid w:val="009F582E"/>
    <w:rsid w:val="00A1529A"/>
    <w:rsid w:val="00A17421"/>
    <w:rsid w:val="00A27468"/>
    <w:rsid w:val="00A3614A"/>
    <w:rsid w:val="00A57114"/>
    <w:rsid w:val="00A81E32"/>
    <w:rsid w:val="00A845AF"/>
    <w:rsid w:val="00A873C6"/>
    <w:rsid w:val="00A90C72"/>
    <w:rsid w:val="00A952A4"/>
    <w:rsid w:val="00AA1D73"/>
    <w:rsid w:val="00AB581C"/>
    <w:rsid w:val="00AD007E"/>
    <w:rsid w:val="00AD3758"/>
    <w:rsid w:val="00AD75E8"/>
    <w:rsid w:val="00AD7F04"/>
    <w:rsid w:val="00AF3989"/>
    <w:rsid w:val="00B069F8"/>
    <w:rsid w:val="00B13320"/>
    <w:rsid w:val="00B14471"/>
    <w:rsid w:val="00B16661"/>
    <w:rsid w:val="00B20758"/>
    <w:rsid w:val="00B21AC7"/>
    <w:rsid w:val="00B23618"/>
    <w:rsid w:val="00B245DC"/>
    <w:rsid w:val="00B36CB7"/>
    <w:rsid w:val="00B53F12"/>
    <w:rsid w:val="00B562DF"/>
    <w:rsid w:val="00B7145C"/>
    <w:rsid w:val="00B81DAA"/>
    <w:rsid w:val="00B824FF"/>
    <w:rsid w:val="00BA0069"/>
    <w:rsid w:val="00BA2623"/>
    <w:rsid w:val="00BB5468"/>
    <w:rsid w:val="00BE0153"/>
    <w:rsid w:val="00BE122E"/>
    <w:rsid w:val="00BE6BA0"/>
    <w:rsid w:val="00BE6D44"/>
    <w:rsid w:val="00BE7197"/>
    <w:rsid w:val="00C02BA6"/>
    <w:rsid w:val="00C128FA"/>
    <w:rsid w:val="00C12A92"/>
    <w:rsid w:val="00C36425"/>
    <w:rsid w:val="00C36633"/>
    <w:rsid w:val="00C432D9"/>
    <w:rsid w:val="00C43C94"/>
    <w:rsid w:val="00C51B24"/>
    <w:rsid w:val="00C554C9"/>
    <w:rsid w:val="00C57A37"/>
    <w:rsid w:val="00C62ED7"/>
    <w:rsid w:val="00C62EF2"/>
    <w:rsid w:val="00C635D3"/>
    <w:rsid w:val="00C74FC9"/>
    <w:rsid w:val="00C815A3"/>
    <w:rsid w:val="00C865AD"/>
    <w:rsid w:val="00C95B55"/>
    <w:rsid w:val="00CA312C"/>
    <w:rsid w:val="00CC13BD"/>
    <w:rsid w:val="00CC4A6C"/>
    <w:rsid w:val="00CD114A"/>
    <w:rsid w:val="00CD5091"/>
    <w:rsid w:val="00CF21F1"/>
    <w:rsid w:val="00CF2398"/>
    <w:rsid w:val="00CF4D89"/>
    <w:rsid w:val="00D01681"/>
    <w:rsid w:val="00D26928"/>
    <w:rsid w:val="00D278C2"/>
    <w:rsid w:val="00D50328"/>
    <w:rsid w:val="00D57EFC"/>
    <w:rsid w:val="00D663E8"/>
    <w:rsid w:val="00D71F10"/>
    <w:rsid w:val="00D74261"/>
    <w:rsid w:val="00D8008A"/>
    <w:rsid w:val="00D8565E"/>
    <w:rsid w:val="00D928E8"/>
    <w:rsid w:val="00D9501C"/>
    <w:rsid w:val="00DB50EF"/>
    <w:rsid w:val="00DD34B1"/>
    <w:rsid w:val="00DD4A58"/>
    <w:rsid w:val="00DD6930"/>
    <w:rsid w:val="00DE25EE"/>
    <w:rsid w:val="00DF0AF9"/>
    <w:rsid w:val="00E1634F"/>
    <w:rsid w:val="00E205F2"/>
    <w:rsid w:val="00E334AA"/>
    <w:rsid w:val="00E37A49"/>
    <w:rsid w:val="00E50824"/>
    <w:rsid w:val="00E579E0"/>
    <w:rsid w:val="00E60464"/>
    <w:rsid w:val="00E74C39"/>
    <w:rsid w:val="00E7625C"/>
    <w:rsid w:val="00E764A5"/>
    <w:rsid w:val="00E76BB5"/>
    <w:rsid w:val="00EB0439"/>
    <w:rsid w:val="00EB1B7D"/>
    <w:rsid w:val="00EB4E47"/>
    <w:rsid w:val="00EB6DE4"/>
    <w:rsid w:val="00EC67E4"/>
    <w:rsid w:val="00ED7EFC"/>
    <w:rsid w:val="00EF11E9"/>
    <w:rsid w:val="00EF431D"/>
    <w:rsid w:val="00F2227A"/>
    <w:rsid w:val="00F2582C"/>
    <w:rsid w:val="00F27C62"/>
    <w:rsid w:val="00F30646"/>
    <w:rsid w:val="00F3330F"/>
    <w:rsid w:val="00F4026B"/>
    <w:rsid w:val="00F43AF3"/>
    <w:rsid w:val="00F5009D"/>
    <w:rsid w:val="00F50B05"/>
    <w:rsid w:val="00F50BD7"/>
    <w:rsid w:val="00F529A7"/>
    <w:rsid w:val="00F61C44"/>
    <w:rsid w:val="00F650CD"/>
    <w:rsid w:val="00F718A5"/>
    <w:rsid w:val="00F71CB5"/>
    <w:rsid w:val="00F74124"/>
    <w:rsid w:val="00F74A72"/>
    <w:rsid w:val="00F77297"/>
    <w:rsid w:val="00F826F2"/>
    <w:rsid w:val="00F8395F"/>
    <w:rsid w:val="00F92DD7"/>
    <w:rsid w:val="00FA4A1B"/>
    <w:rsid w:val="00FA5472"/>
    <w:rsid w:val="00FB4F5A"/>
    <w:rsid w:val="00FB67E2"/>
    <w:rsid w:val="00FC08CC"/>
    <w:rsid w:val="00FE0166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B2E10"/>
  <w15:docId w15:val="{A2E4D6F5-CC18-430A-BC34-A1D2846E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0C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37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 Paragraph (numbered (a)),References,Numbered paragraph,List Paragraph (numbered (a)) Char,List Paragraph Char Char Char,Liste 1,Bullets,titre 3,Use Case List Paragraph,Liste couleur - Accent 11,List Paragraph nowy,List Paragraph"/>
    <w:basedOn w:val="Normal"/>
    <w:link w:val="ParagraphedelisteCar"/>
    <w:uiPriority w:val="34"/>
    <w:qFormat/>
    <w:rsid w:val="00B53F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25BD"/>
  </w:style>
  <w:style w:type="paragraph" w:styleId="Pieddepage">
    <w:name w:val="footer"/>
    <w:basedOn w:val="Normal"/>
    <w:link w:val="PieddepageCar"/>
    <w:uiPriority w:val="99"/>
    <w:unhideWhenUsed/>
    <w:rsid w:val="0077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25BD"/>
  </w:style>
  <w:style w:type="paragraph" w:styleId="Textedebulles">
    <w:name w:val="Balloon Text"/>
    <w:basedOn w:val="Normal"/>
    <w:link w:val="TextedebullesCar"/>
    <w:uiPriority w:val="99"/>
    <w:semiHidden/>
    <w:unhideWhenUsed/>
    <w:rsid w:val="0077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5BD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rsid w:val="00AD3758"/>
    <w:pPr>
      <w:keepNext/>
      <w:keepLines/>
      <w:spacing w:after="12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Corpsdetexte">
    <w:name w:val="Body Text"/>
    <w:basedOn w:val="Normal"/>
    <w:link w:val="CorpsdetexteCar"/>
    <w:rsid w:val="00F92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92DD7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customStyle="1" w:styleId="Style">
    <w:name w:val="Style"/>
    <w:uiPriority w:val="99"/>
    <w:rsid w:val="00F92D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733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33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332C"/>
    <w:rPr>
      <w:sz w:val="20"/>
      <w:szCs w:val="20"/>
    </w:rPr>
  </w:style>
  <w:style w:type="paragraph" w:customStyle="1" w:styleId="IFADparagraphnumbering">
    <w:name w:val="IFAD paragraph numbering"/>
    <w:basedOn w:val="Normal"/>
    <w:link w:val="IFADparagraphnumberingCarattere"/>
    <w:qFormat/>
    <w:rsid w:val="006361A9"/>
    <w:pPr>
      <w:tabs>
        <w:tab w:val="left" w:pos="1134"/>
      </w:tabs>
      <w:suppressAutoHyphens/>
      <w:spacing w:after="120" w:line="264" w:lineRule="auto"/>
    </w:pPr>
    <w:rPr>
      <w:rFonts w:ascii="Arial" w:eastAsia="MS Mincho" w:hAnsi="Arial" w:cs="Arial"/>
      <w:kern w:val="2"/>
      <w:sz w:val="20"/>
      <w:szCs w:val="20"/>
      <w:lang w:eastAsia="fr-FR"/>
    </w:rPr>
  </w:style>
  <w:style w:type="character" w:customStyle="1" w:styleId="IFADparagraphnumberingCarattere">
    <w:name w:val="IFAD paragraph numbering Carattere"/>
    <w:link w:val="IFADparagraphnumbering"/>
    <w:rsid w:val="006361A9"/>
    <w:rPr>
      <w:rFonts w:ascii="Arial" w:eastAsia="MS Mincho" w:hAnsi="Arial" w:cs="Arial"/>
      <w:kern w:val="2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2F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D39BF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250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8A379F"/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76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7625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E7625C"/>
  </w:style>
  <w:style w:type="character" w:styleId="Lienhypertexte">
    <w:name w:val="Hyperlink"/>
    <w:basedOn w:val="Policepardfaut"/>
    <w:uiPriority w:val="99"/>
    <w:semiHidden/>
    <w:unhideWhenUsed/>
    <w:rsid w:val="00CA312C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35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3536"/>
    <w:rPr>
      <w:b/>
      <w:bCs/>
      <w:sz w:val="20"/>
      <w:szCs w:val="20"/>
    </w:rPr>
  </w:style>
  <w:style w:type="character" w:customStyle="1" w:styleId="ParagraphedelisteCar">
    <w:name w:val="Paragraphe de liste Car"/>
    <w:aliases w:val="List Paragraph (numbered (a)) Car,References Car,Numbered paragraph Car,List Paragraph (numbered (a)) Char Car,List Paragraph Char Char Char Car,Liste 1 Car,Bullets Car,titre 3 Car,Use Case List Paragraph Car,List Paragraph Car"/>
    <w:basedOn w:val="Policepardfaut"/>
    <w:link w:val="Paragraphedeliste"/>
    <w:uiPriority w:val="34"/>
    <w:qFormat/>
    <w:rsid w:val="00205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4128C-408E-4A90-BCC4-1CBB6819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 faik</dc:creator>
  <cp:lastModifiedBy>Rania GOUBA</cp:lastModifiedBy>
  <cp:revision>4</cp:revision>
  <cp:lastPrinted>2022-09-12T10:09:00Z</cp:lastPrinted>
  <dcterms:created xsi:type="dcterms:W3CDTF">2022-11-30T12:23:00Z</dcterms:created>
  <dcterms:modified xsi:type="dcterms:W3CDTF">2023-07-24T10:51:00Z</dcterms:modified>
</cp:coreProperties>
</file>