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89E" w:rsidRDefault="00E8589E" w:rsidP="00E8589E">
      <w:pPr>
        <w:pStyle w:val="Default"/>
        <w:jc w:val="center"/>
        <w:rPr>
          <w:rFonts w:asciiTheme="minorHAnsi" w:hAnsiTheme="minorHAnsi" w:cstheme="minorHAnsi"/>
          <w:b/>
          <w:bCs/>
          <w:sz w:val="28"/>
          <w:szCs w:val="28"/>
        </w:rPr>
      </w:pPr>
    </w:p>
    <w:p w:rsidR="00E8589E" w:rsidRDefault="00E8589E" w:rsidP="00E8589E">
      <w:pPr>
        <w:pStyle w:val="Default"/>
        <w:jc w:val="center"/>
        <w:rPr>
          <w:rFonts w:asciiTheme="minorHAnsi" w:hAnsiTheme="minorHAnsi" w:cstheme="minorHAnsi"/>
          <w:b/>
          <w:bCs/>
          <w:sz w:val="28"/>
          <w:szCs w:val="28"/>
        </w:rPr>
      </w:pPr>
    </w:p>
    <w:p w:rsidR="00E8589E" w:rsidRDefault="00E8589E" w:rsidP="00E8589E">
      <w:pPr>
        <w:pStyle w:val="Default"/>
        <w:jc w:val="center"/>
        <w:rPr>
          <w:rFonts w:asciiTheme="minorHAnsi" w:hAnsiTheme="minorHAnsi" w:cstheme="minorHAnsi"/>
          <w:b/>
          <w:bCs/>
          <w:sz w:val="28"/>
          <w:szCs w:val="28"/>
        </w:rPr>
      </w:pPr>
      <w:r>
        <w:rPr>
          <w:rFonts w:asciiTheme="minorHAnsi" w:hAnsiTheme="minorHAnsi" w:cstheme="minorHAnsi"/>
          <w:b/>
          <w:bCs/>
          <w:sz w:val="28"/>
          <w:szCs w:val="28"/>
        </w:rPr>
        <w:t>L’ADA en mission de prospection auprès des investisseurs russes</w:t>
      </w:r>
      <w:r w:rsidRPr="00DB6C33">
        <w:rPr>
          <w:rFonts w:asciiTheme="minorHAnsi" w:hAnsiTheme="minorHAnsi" w:cstheme="minorHAnsi"/>
          <w:b/>
          <w:bCs/>
          <w:sz w:val="28"/>
          <w:szCs w:val="28"/>
        </w:rPr>
        <w:t xml:space="preserve"> </w:t>
      </w:r>
    </w:p>
    <w:p w:rsidR="00E8589E" w:rsidRPr="00BD7B6F" w:rsidRDefault="00E8589E" w:rsidP="00E8589E">
      <w:pPr>
        <w:pStyle w:val="Default"/>
        <w:jc w:val="center"/>
        <w:rPr>
          <w:rFonts w:asciiTheme="minorHAnsi" w:hAnsiTheme="minorHAnsi" w:cstheme="minorHAnsi"/>
          <w:b/>
          <w:bCs/>
          <w:sz w:val="28"/>
          <w:szCs w:val="28"/>
          <w:lang w:val="en-ZA"/>
        </w:rPr>
      </w:pPr>
      <w:proofErr w:type="gramStart"/>
      <w:r>
        <w:rPr>
          <w:rFonts w:asciiTheme="minorHAnsi" w:hAnsiTheme="minorHAnsi" w:cstheme="minorHAnsi"/>
          <w:b/>
          <w:bCs/>
          <w:sz w:val="28"/>
          <w:szCs w:val="28"/>
          <w:lang w:val="en-ZA"/>
        </w:rPr>
        <w:t>en</w:t>
      </w:r>
      <w:proofErr w:type="gramEnd"/>
      <w:r w:rsidRPr="00BD7B6F">
        <w:rPr>
          <w:rFonts w:asciiTheme="minorHAnsi" w:hAnsiTheme="minorHAnsi" w:cstheme="minorHAnsi"/>
          <w:b/>
          <w:bCs/>
          <w:sz w:val="28"/>
          <w:szCs w:val="28"/>
          <w:lang w:val="en-ZA"/>
        </w:rPr>
        <w:t xml:space="preserve"> marge du World Food Moscow 2019</w:t>
      </w:r>
    </w:p>
    <w:p w:rsidR="00E8589E" w:rsidRPr="008459B8" w:rsidRDefault="00E8589E" w:rsidP="00E8589E">
      <w:pPr>
        <w:pStyle w:val="Default"/>
        <w:jc w:val="both"/>
        <w:rPr>
          <w:rFonts w:asciiTheme="minorHAnsi" w:hAnsiTheme="minorHAnsi" w:cstheme="minorHAnsi"/>
          <w:bCs/>
          <w:sz w:val="28"/>
          <w:szCs w:val="28"/>
          <w:lang w:val="en-ZA"/>
        </w:rPr>
      </w:pPr>
    </w:p>
    <w:p w:rsidR="00E8589E" w:rsidRPr="008459B8" w:rsidRDefault="00E8589E" w:rsidP="00E8589E">
      <w:pPr>
        <w:pStyle w:val="Default"/>
        <w:jc w:val="both"/>
        <w:rPr>
          <w:rFonts w:asciiTheme="minorHAnsi" w:hAnsiTheme="minorHAnsi" w:cstheme="minorHAnsi"/>
          <w:bCs/>
          <w:sz w:val="28"/>
          <w:szCs w:val="28"/>
          <w:lang w:val="en-US"/>
        </w:rPr>
      </w:pPr>
    </w:p>
    <w:p w:rsidR="00E8589E" w:rsidRPr="00DB6C33" w:rsidRDefault="00E8589E" w:rsidP="00E8589E">
      <w:pPr>
        <w:pStyle w:val="Default"/>
        <w:jc w:val="both"/>
        <w:rPr>
          <w:rFonts w:asciiTheme="minorHAnsi" w:hAnsiTheme="minorHAnsi" w:cstheme="minorHAnsi"/>
          <w:bCs/>
          <w:sz w:val="28"/>
          <w:szCs w:val="28"/>
        </w:rPr>
      </w:pPr>
      <w:r w:rsidRPr="00DB6C33">
        <w:rPr>
          <w:rFonts w:asciiTheme="minorHAnsi" w:hAnsiTheme="minorHAnsi" w:cstheme="minorHAnsi"/>
          <w:bCs/>
          <w:sz w:val="28"/>
          <w:szCs w:val="28"/>
        </w:rPr>
        <w:t>Acteur institutionnel de référence dans la promotion de l’investi</w:t>
      </w:r>
      <w:r>
        <w:rPr>
          <w:rFonts w:asciiTheme="minorHAnsi" w:hAnsiTheme="minorHAnsi" w:cstheme="minorHAnsi"/>
          <w:bCs/>
          <w:sz w:val="28"/>
          <w:szCs w:val="28"/>
        </w:rPr>
        <w:t>ssement privé dans le cadre du P</w:t>
      </w:r>
      <w:r w:rsidRPr="00DB6C33">
        <w:rPr>
          <w:rFonts w:asciiTheme="minorHAnsi" w:hAnsiTheme="minorHAnsi" w:cstheme="minorHAnsi"/>
          <w:bCs/>
          <w:sz w:val="28"/>
          <w:szCs w:val="28"/>
        </w:rPr>
        <w:t xml:space="preserve">lan Maroc Vert, l’Agence </w:t>
      </w:r>
      <w:r>
        <w:rPr>
          <w:rFonts w:asciiTheme="minorHAnsi" w:hAnsiTheme="minorHAnsi" w:cstheme="minorHAnsi"/>
          <w:bCs/>
          <w:sz w:val="28"/>
          <w:szCs w:val="28"/>
        </w:rPr>
        <w:t>pour le</w:t>
      </w:r>
      <w:r w:rsidRPr="00DB6C33">
        <w:rPr>
          <w:rFonts w:asciiTheme="minorHAnsi" w:hAnsiTheme="minorHAnsi" w:cstheme="minorHAnsi"/>
          <w:bCs/>
          <w:sz w:val="28"/>
          <w:szCs w:val="28"/>
        </w:rPr>
        <w:t xml:space="preserve"> Développement Agricole (ADA) a organisé, du 24 au 27 Septembre 2019, une mission de prospection auprès </w:t>
      </w:r>
      <w:r w:rsidRPr="009A51CD">
        <w:rPr>
          <w:rFonts w:asciiTheme="minorHAnsi" w:hAnsiTheme="minorHAnsi" w:cstheme="minorHAnsi"/>
          <w:bCs/>
          <w:sz w:val="28"/>
          <w:szCs w:val="28"/>
        </w:rPr>
        <w:t>des investisseurs russes</w:t>
      </w:r>
      <w:r w:rsidRPr="00DB6C33">
        <w:rPr>
          <w:rFonts w:asciiTheme="minorHAnsi" w:hAnsiTheme="minorHAnsi" w:cstheme="minorHAnsi"/>
          <w:bCs/>
          <w:sz w:val="28"/>
          <w:szCs w:val="28"/>
        </w:rPr>
        <w:t xml:space="preserve">. </w:t>
      </w:r>
    </w:p>
    <w:p w:rsidR="00E8589E" w:rsidRPr="00DB6C33" w:rsidRDefault="00E8589E" w:rsidP="00E8589E">
      <w:pPr>
        <w:pStyle w:val="Default"/>
        <w:jc w:val="both"/>
        <w:rPr>
          <w:rFonts w:asciiTheme="minorHAnsi" w:hAnsiTheme="minorHAnsi" w:cstheme="minorHAnsi"/>
          <w:bCs/>
          <w:sz w:val="28"/>
          <w:szCs w:val="28"/>
        </w:rPr>
      </w:pPr>
    </w:p>
    <w:p w:rsidR="00E8589E" w:rsidRPr="00DB6C33" w:rsidRDefault="00E8589E" w:rsidP="00E8589E">
      <w:pPr>
        <w:pStyle w:val="Default"/>
        <w:jc w:val="both"/>
        <w:rPr>
          <w:rFonts w:asciiTheme="minorHAnsi" w:hAnsiTheme="minorHAnsi" w:cstheme="minorHAnsi"/>
          <w:bCs/>
          <w:sz w:val="28"/>
          <w:szCs w:val="28"/>
        </w:rPr>
      </w:pPr>
      <w:r w:rsidRPr="00DB6C33">
        <w:rPr>
          <w:rFonts w:asciiTheme="minorHAnsi" w:hAnsiTheme="minorHAnsi" w:cstheme="minorHAnsi"/>
          <w:bCs/>
          <w:sz w:val="28"/>
          <w:szCs w:val="28"/>
        </w:rPr>
        <w:t>Cette mission, initiée dans le cadre de la politique stratégique de l’agence en faveur de la diversification et la promotion des investissements agricoles étrangers au Maroc, s’est déroulée parallèlement aux travaux du World Food Moscow, l’un des rendez-vous internationaux les plus importants de l’agro-industrie mondiale (1.560 exposants de 65 pays, 44 pavillons nationaux, et près de 31.000 visiteurs professionnels).</w:t>
      </w:r>
    </w:p>
    <w:p w:rsidR="00E8589E" w:rsidRPr="00DB6C33" w:rsidRDefault="00E8589E" w:rsidP="00E8589E">
      <w:pPr>
        <w:pStyle w:val="Default"/>
        <w:jc w:val="both"/>
        <w:rPr>
          <w:rFonts w:asciiTheme="minorHAnsi" w:hAnsiTheme="minorHAnsi" w:cstheme="minorHAnsi"/>
          <w:bCs/>
          <w:sz w:val="28"/>
          <w:szCs w:val="28"/>
        </w:rPr>
      </w:pPr>
    </w:p>
    <w:p w:rsidR="00E8589E" w:rsidRPr="00DB6C33" w:rsidRDefault="00E8589E" w:rsidP="00E8589E">
      <w:pPr>
        <w:pStyle w:val="Default"/>
        <w:jc w:val="both"/>
        <w:rPr>
          <w:rFonts w:asciiTheme="minorHAnsi" w:hAnsiTheme="minorHAnsi" w:cstheme="minorHAnsi"/>
          <w:bCs/>
          <w:sz w:val="28"/>
          <w:szCs w:val="28"/>
        </w:rPr>
      </w:pPr>
      <w:r w:rsidRPr="00DB6C33">
        <w:rPr>
          <w:rFonts w:asciiTheme="minorHAnsi" w:hAnsiTheme="minorHAnsi" w:cstheme="minorHAnsi"/>
          <w:bCs/>
          <w:sz w:val="28"/>
          <w:szCs w:val="28"/>
        </w:rPr>
        <w:t xml:space="preserve">Une série de plusieurs rencontres </w:t>
      </w:r>
      <w:r>
        <w:rPr>
          <w:rFonts w:asciiTheme="minorHAnsi" w:hAnsiTheme="minorHAnsi" w:cstheme="minorHAnsi"/>
          <w:bCs/>
          <w:sz w:val="28"/>
          <w:szCs w:val="28"/>
        </w:rPr>
        <w:t>B2B</w:t>
      </w:r>
      <w:r w:rsidRPr="00DB6C33">
        <w:rPr>
          <w:rFonts w:asciiTheme="minorHAnsi" w:hAnsiTheme="minorHAnsi" w:cstheme="minorHAnsi"/>
          <w:bCs/>
          <w:sz w:val="28"/>
          <w:szCs w:val="28"/>
        </w:rPr>
        <w:t xml:space="preserve"> ciblées ont ainsi été tenues entre la délégation de l’ADA et des acteurs majeurs de l’investissement russe, opérant sur divers segments de la chaine de valeur agricole, allant de la production maraichère et fruitière, à la transformation agro-industrielle, en passant par les aménagements logistiques. A l’issu</w:t>
      </w:r>
      <w:r w:rsidR="00BE4D0A">
        <w:rPr>
          <w:rFonts w:asciiTheme="minorHAnsi" w:hAnsiTheme="minorHAnsi" w:cstheme="minorHAnsi"/>
          <w:bCs/>
          <w:sz w:val="28"/>
          <w:szCs w:val="28"/>
        </w:rPr>
        <w:t>e</w:t>
      </w:r>
      <w:r w:rsidRPr="00DB6C33">
        <w:rPr>
          <w:rFonts w:asciiTheme="minorHAnsi" w:hAnsiTheme="minorHAnsi" w:cstheme="minorHAnsi"/>
          <w:bCs/>
          <w:sz w:val="28"/>
          <w:szCs w:val="28"/>
        </w:rPr>
        <w:t xml:space="preserve"> de ces rencontres, plusieurs de ces investisseurs russes ont manifesté leur intérêt à développer des projets de partenariat avec des entreprises marocaines. </w:t>
      </w:r>
    </w:p>
    <w:p w:rsidR="00E8589E" w:rsidRPr="00DB6C33" w:rsidRDefault="00E8589E" w:rsidP="00E8589E">
      <w:pPr>
        <w:pStyle w:val="Default"/>
        <w:jc w:val="both"/>
        <w:rPr>
          <w:rFonts w:asciiTheme="minorHAnsi" w:hAnsiTheme="minorHAnsi" w:cstheme="minorHAnsi"/>
          <w:bCs/>
          <w:sz w:val="28"/>
          <w:szCs w:val="28"/>
        </w:rPr>
      </w:pPr>
    </w:p>
    <w:p w:rsidR="00E8589E" w:rsidRPr="00DB6C33" w:rsidRDefault="00E8589E" w:rsidP="00BE4D0A">
      <w:pPr>
        <w:pStyle w:val="Default"/>
        <w:jc w:val="both"/>
        <w:rPr>
          <w:rFonts w:asciiTheme="minorHAnsi" w:hAnsiTheme="minorHAnsi" w:cstheme="minorHAnsi"/>
          <w:bCs/>
          <w:sz w:val="28"/>
          <w:szCs w:val="28"/>
        </w:rPr>
      </w:pPr>
      <w:r w:rsidRPr="00AC1F30">
        <w:rPr>
          <w:rFonts w:asciiTheme="minorHAnsi" w:hAnsiTheme="minorHAnsi" w:cstheme="minorHAnsi"/>
          <w:bCs/>
          <w:sz w:val="28"/>
          <w:szCs w:val="28"/>
        </w:rPr>
        <w:t>L’objectif principal de cette démarche pr</w:t>
      </w:r>
      <w:r w:rsidR="00BE4D0A">
        <w:rPr>
          <w:rFonts w:asciiTheme="minorHAnsi" w:hAnsiTheme="minorHAnsi" w:cstheme="minorHAnsi"/>
          <w:bCs/>
          <w:sz w:val="28"/>
          <w:szCs w:val="28"/>
        </w:rPr>
        <w:t>ospective consis</w:t>
      </w:r>
      <w:bookmarkStart w:id="0" w:name="_GoBack"/>
      <w:bookmarkEnd w:id="0"/>
      <w:r w:rsidRPr="00AC1F30">
        <w:rPr>
          <w:rFonts w:asciiTheme="minorHAnsi" w:hAnsiTheme="minorHAnsi" w:cstheme="minorHAnsi"/>
          <w:bCs/>
          <w:sz w:val="28"/>
          <w:szCs w:val="28"/>
        </w:rPr>
        <w:t>t</w:t>
      </w:r>
      <w:r w:rsidR="00BE4D0A">
        <w:rPr>
          <w:rFonts w:asciiTheme="minorHAnsi" w:hAnsiTheme="minorHAnsi" w:cstheme="minorHAnsi"/>
          <w:bCs/>
          <w:sz w:val="28"/>
          <w:szCs w:val="28"/>
        </w:rPr>
        <w:t>e</w:t>
      </w:r>
      <w:r w:rsidRPr="00AC1F30">
        <w:rPr>
          <w:rFonts w:asciiTheme="minorHAnsi" w:hAnsiTheme="minorHAnsi" w:cstheme="minorHAnsi"/>
          <w:bCs/>
          <w:sz w:val="28"/>
          <w:szCs w:val="28"/>
        </w:rPr>
        <w:t xml:space="preserve"> en la mise en évidence des nombreuses opportunités stratégiques d’investissement dans la chaine de valeur agricole marocaine auprès des investisseurs étrangers, notamment russes</w:t>
      </w:r>
      <w:r>
        <w:rPr>
          <w:rFonts w:asciiTheme="minorHAnsi" w:hAnsiTheme="minorHAnsi" w:cstheme="minorHAnsi"/>
          <w:bCs/>
          <w:sz w:val="28"/>
          <w:szCs w:val="28"/>
        </w:rPr>
        <w:t>.</w:t>
      </w:r>
      <w:r w:rsidRPr="00AC1F30">
        <w:rPr>
          <w:rFonts w:asciiTheme="minorHAnsi" w:hAnsiTheme="minorHAnsi" w:cstheme="minorHAnsi"/>
          <w:bCs/>
          <w:sz w:val="28"/>
          <w:szCs w:val="28"/>
        </w:rPr>
        <w:t> </w:t>
      </w:r>
    </w:p>
    <w:p w:rsidR="00E8589E" w:rsidRPr="00DB6C33" w:rsidRDefault="00E8589E" w:rsidP="00E8589E">
      <w:pPr>
        <w:pStyle w:val="Default"/>
        <w:jc w:val="both"/>
        <w:rPr>
          <w:rFonts w:asciiTheme="minorHAnsi" w:hAnsiTheme="minorHAnsi" w:cstheme="minorHAnsi"/>
          <w:bCs/>
          <w:sz w:val="28"/>
          <w:szCs w:val="28"/>
        </w:rPr>
      </w:pPr>
    </w:p>
    <w:p w:rsidR="00E8589E" w:rsidRPr="00DB6C33" w:rsidRDefault="00E8589E" w:rsidP="00E8589E">
      <w:pPr>
        <w:pStyle w:val="Default"/>
        <w:jc w:val="both"/>
        <w:rPr>
          <w:rFonts w:asciiTheme="minorHAnsi" w:hAnsiTheme="minorHAnsi" w:cstheme="minorHAnsi"/>
          <w:bCs/>
          <w:sz w:val="28"/>
          <w:szCs w:val="28"/>
        </w:rPr>
      </w:pPr>
      <w:r w:rsidRPr="00DB6C33">
        <w:rPr>
          <w:rFonts w:asciiTheme="minorHAnsi" w:hAnsiTheme="minorHAnsi" w:cstheme="minorHAnsi"/>
          <w:bCs/>
          <w:sz w:val="28"/>
          <w:szCs w:val="28"/>
        </w:rPr>
        <w:t>Il s’agit également de vulgariser les avantages compétitifs et attractifs des principaux pôles de production agricole du Royaume. La communication autour des grandes lignes du Plan Maroc Vert, de ses piliers stratégiques, ainsi que de ses acquis opérationnels cumulés à ce jour.</w:t>
      </w:r>
    </w:p>
    <w:p w:rsidR="00E8589E" w:rsidRPr="00DB6C33" w:rsidRDefault="00E8589E" w:rsidP="00E8589E">
      <w:pPr>
        <w:pStyle w:val="Default"/>
        <w:jc w:val="both"/>
        <w:rPr>
          <w:rFonts w:asciiTheme="minorHAnsi" w:hAnsiTheme="minorHAnsi" w:cstheme="minorHAnsi"/>
          <w:bCs/>
          <w:sz w:val="28"/>
          <w:szCs w:val="28"/>
        </w:rPr>
      </w:pPr>
    </w:p>
    <w:p w:rsidR="003B08AA" w:rsidRDefault="003B08AA"/>
    <w:sectPr w:rsidR="003B08A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D31" w:rsidRDefault="00E32D31" w:rsidP="00E8589E">
      <w:pPr>
        <w:spacing w:after="0" w:line="240" w:lineRule="auto"/>
      </w:pPr>
      <w:r>
        <w:separator/>
      </w:r>
    </w:p>
  </w:endnote>
  <w:endnote w:type="continuationSeparator" w:id="0">
    <w:p w:rsidR="00E32D31" w:rsidRDefault="00E32D31" w:rsidP="00E85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D31" w:rsidRDefault="00E32D31" w:rsidP="00E8589E">
      <w:pPr>
        <w:spacing w:after="0" w:line="240" w:lineRule="auto"/>
      </w:pPr>
      <w:r>
        <w:separator/>
      </w:r>
    </w:p>
  </w:footnote>
  <w:footnote w:type="continuationSeparator" w:id="0">
    <w:p w:rsidR="00E32D31" w:rsidRDefault="00E32D31" w:rsidP="00E858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9E" w:rsidRDefault="00E8589E">
    <w:pPr>
      <w:pStyle w:val="En-tte"/>
    </w:pPr>
    <w:r w:rsidRPr="00872026">
      <w:rPr>
        <w:noProof/>
        <w:lang w:eastAsia="fr-FR"/>
      </w:rPr>
      <w:drawing>
        <wp:anchor distT="0" distB="0" distL="114300" distR="114300" simplePos="0" relativeHeight="251659264" behindDoc="0" locked="0" layoutInCell="1" allowOverlap="1" wp14:anchorId="4C24361B" wp14:editId="243C99D4">
          <wp:simplePos x="0" y="0"/>
          <wp:positionH relativeFrom="margin">
            <wp:posOffset>-650240</wp:posOffset>
          </wp:positionH>
          <wp:positionV relativeFrom="margin">
            <wp:posOffset>-738505</wp:posOffset>
          </wp:positionV>
          <wp:extent cx="7305675" cy="1390650"/>
          <wp:effectExtent l="0" t="0" r="952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305675" cy="13906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89E"/>
    <w:rsid w:val="003B08AA"/>
    <w:rsid w:val="00BE4D0A"/>
    <w:rsid w:val="00E32D31"/>
    <w:rsid w:val="00E8589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8589E"/>
    <w:pPr>
      <w:autoSpaceDE w:val="0"/>
      <w:autoSpaceDN w:val="0"/>
      <w:adjustRightInd w:val="0"/>
      <w:spacing w:after="0" w:line="240" w:lineRule="auto"/>
    </w:pPr>
    <w:rPr>
      <w:rFonts w:ascii="Calibri" w:hAnsi="Calibri" w:cs="Calibri"/>
      <w:color w:val="000000"/>
      <w:sz w:val="24"/>
      <w:szCs w:val="24"/>
    </w:rPr>
  </w:style>
  <w:style w:type="paragraph" w:styleId="En-tte">
    <w:name w:val="header"/>
    <w:basedOn w:val="Normal"/>
    <w:link w:val="En-tteCar"/>
    <w:uiPriority w:val="99"/>
    <w:unhideWhenUsed/>
    <w:rsid w:val="00E8589E"/>
    <w:pPr>
      <w:tabs>
        <w:tab w:val="center" w:pos="4536"/>
        <w:tab w:val="right" w:pos="9072"/>
      </w:tabs>
      <w:spacing w:after="0" w:line="240" w:lineRule="auto"/>
    </w:pPr>
  </w:style>
  <w:style w:type="character" w:customStyle="1" w:styleId="En-tteCar">
    <w:name w:val="En-tête Car"/>
    <w:basedOn w:val="Policepardfaut"/>
    <w:link w:val="En-tte"/>
    <w:uiPriority w:val="99"/>
    <w:rsid w:val="00E8589E"/>
  </w:style>
  <w:style w:type="paragraph" w:styleId="Pieddepage">
    <w:name w:val="footer"/>
    <w:basedOn w:val="Normal"/>
    <w:link w:val="PieddepageCar"/>
    <w:uiPriority w:val="99"/>
    <w:unhideWhenUsed/>
    <w:rsid w:val="00E858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58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8589E"/>
    <w:pPr>
      <w:autoSpaceDE w:val="0"/>
      <w:autoSpaceDN w:val="0"/>
      <w:adjustRightInd w:val="0"/>
      <w:spacing w:after="0" w:line="240" w:lineRule="auto"/>
    </w:pPr>
    <w:rPr>
      <w:rFonts w:ascii="Calibri" w:hAnsi="Calibri" w:cs="Calibri"/>
      <w:color w:val="000000"/>
      <w:sz w:val="24"/>
      <w:szCs w:val="24"/>
    </w:rPr>
  </w:style>
  <w:style w:type="paragraph" w:styleId="En-tte">
    <w:name w:val="header"/>
    <w:basedOn w:val="Normal"/>
    <w:link w:val="En-tteCar"/>
    <w:uiPriority w:val="99"/>
    <w:unhideWhenUsed/>
    <w:rsid w:val="00E8589E"/>
    <w:pPr>
      <w:tabs>
        <w:tab w:val="center" w:pos="4536"/>
        <w:tab w:val="right" w:pos="9072"/>
      </w:tabs>
      <w:spacing w:after="0" w:line="240" w:lineRule="auto"/>
    </w:pPr>
  </w:style>
  <w:style w:type="character" w:customStyle="1" w:styleId="En-tteCar">
    <w:name w:val="En-tête Car"/>
    <w:basedOn w:val="Policepardfaut"/>
    <w:link w:val="En-tte"/>
    <w:uiPriority w:val="99"/>
    <w:rsid w:val="00E8589E"/>
  </w:style>
  <w:style w:type="paragraph" w:styleId="Pieddepage">
    <w:name w:val="footer"/>
    <w:basedOn w:val="Normal"/>
    <w:link w:val="PieddepageCar"/>
    <w:uiPriority w:val="99"/>
    <w:unhideWhenUsed/>
    <w:rsid w:val="00E858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5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1539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Jihane Barik</dc:creator>
  <cp:lastModifiedBy>Jihane Barik</cp:lastModifiedBy>
  <cp:revision>2</cp:revision>
  <dcterms:created xsi:type="dcterms:W3CDTF">2019-10-04T15:39:00Z</dcterms:created>
  <dcterms:modified xsi:type="dcterms:W3CDTF">2019-10-04T15:40:00Z</dcterms:modified>
</cp:coreProperties>
</file>